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53" w:rsidRPr="00A368B8" w:rsidRDefault="00A368B8" w:rsidP="00A368B8">
      <w:pPr>
        <w:spacing w:line="480" w:lineRule="auto"/>
        <w:ind w:firstLine="720"/>
        <w:jc w:val="right"/>
        <w:rPr>
          <w:rFonts w:ascii="Sylfaen" w:hAnsi="Sylfaen"/>
          <w:b/>
          <w:bCs/>
        </w:rPr>
      </w:pP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>
        <w:rPr>
          <w:rFonts w:ascii="Sylfaen" w:hAnsi="Sylfaen"/>
          <w:b/>
          <w:i/>
          <w:u w:val="single"/>
        </w:rPr>
        <w:t>2</w:t>
      </w:r>
      <w:r w:rsidR="00CC4A53">
        <w:rPr>
          <w:rFonts w:ascii="Sylfaen" w:hAnsi="Sylfaen"/>
          <w:b/>
          <w:bCs/>
          <w:lang w:val="ka-GE"/>
        </w:rPr>
        <w:t xml:space="preserve"> </w:t>
      </w:r>
    </w:p>
    <w:p w:rsidR="00ED5AAE" w:rsidRDefault="00ED5AAE" w:rsidP="00ED5AAE">
      <w:pPr>
        <w:rPr>
          <w:rFonts w:ascii="AcadNusx" w:hAnsi="AcadNusx"/>
          <w:b/>
          <w:lang w:val="it-IT"/>
        </w:rPr>
      </w:pPr>
      <w:r>
        <w:rPr>
          <w:rFonts w:ascii="AcadNusx" w:hAnsi="AcadNusx"/>
          <w:b/>
          <w:lang w:val="it-IT"/>
        </w:rPr>
        <w:t xml:space="preserve">                                                     </w:t>
      </w:r>
    </w:p>
    <w:p w:rsidR="005F36E9" w:rsidRPr="00DA27BF" w:rsidRDefault="005F36E9" w:rsidP="005F36E9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lang w:val="ka-GE"/>
        </w:rPr>
      </w:pPr>
      <w:r w:rsidRPr="00D31AB9">
        <w:rPr>
          <w:rFonts w:ascii="Sylfaen" w:hAnsi="Sylfaen"/>
          <w:b/>
        </w:rPr>
        <w:t>შოთა რუსთაველის ეროვნული სამეცნიერო ფონდისა და გერმანიის იულიხის კვლევითი ცენტრის ერთობლივი კვლევით-საგანმანათლებლო პროგრამი</w:t>
      </w:r>
      <w:r>
        <w:rPr>
          <w:rFonts w:ascii="Sylfaen" w:hAnsi="Sylfaen"/>
          <w:b/>
        </w:rPr>
        <w:t xml:space="preserve">ს 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026F8A">
        <w:rPr>
          <w:rFonts w:ascii="Sylfaen" w:hAnsi="Sylfaen" w:cs="Sylfaen"/>
          <w:b/>
          <w:bCs/>
          <w:lang w:val="ka-GE"/>
        </w:rPr>
        <w:t xml:space="preserve">2012 წლის </w:t>
      </w:r>
      <w:r w:rsidRPr="00C57A9A">
        <w:rPr>
          <w:rFonts w:ascii="Sylfaen" w:hAnsi="Sylfaen" w:cs="Sylfaen"/>
          <w:b/>
          <w:bCs/>
          <w:lang w:val="ka-GE"/>
        </w:rPr>
        <w:t>სამეცნიერო</w:t>
      </w:r>
      <w:r w:rsidRPr="009B624F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</w:rPr>
        <w:t>სა</w:t>
      </w:r>
      <w:r w:rsidRPr="009B624F">
        <w:rPr>
          <w:rFonts w:ascii="Sylfaen" w:hAnsi="Sylfaen" w:cs="Sylfaen"/>
          <w:b/>
          <w:bCs/>
          <w:lang w:val="ka-GE"/>
        </w:rPr>
        <w:t>გრანტ</w:t>
      </w:r>
      <w:r>
        <w:rPr>
          <w:rFonts w:ascii="Sylfaen" w:hAnsi="Sylfaen" w:cs="Sylfaen"/>
          <w:b/>
          <w:bCs/>
          <w:lang w:val="ka-GE"/>
        </w:rPr>
        <w:t>ო კონკურს</w:t>
      </w:r>
      <w:proofErr w:type="spellStart"/>
      <w:r>
        <w:rPr>
          <w:rFonts w:ascii="Sylfaen" w:hAnsi="Sylfaen" w:cs="Sylfaen"/>
          <w:b/>
          <w:bCs/>
          <w:lang w:val="en-US"/>
        </w:rPr>
        <w:t>ში</w:t>
      </w:r>
      <w:proofErr w:type="spellEnd"/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მონაწილეობის შესახებ</w:t>
      </w:r>
    </w:p>
    <w:p w:rsidR="005F36E9" w:rsidRPr="005F36E9" w:rsidRDefault="005F36E9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/>
        </w:rPr>
      </w:pPr>
    </w:p>
    <w:p w:rsidR="00ED5AAE" w:rsidRPr="005F36E9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F36E9">
        <w:rPr>
          <w:rFonts w:ascii="Sylfaen" w:hAnsi="Sylfaen" w:cs="Sylfaen"/>
          <w:b/>
          <w:sz w:val="28"/>
          <w:szCs w:val="28"/>
          <w:lang w:val="ka-GE"/>
        </w:rPr>
        <w:t>განცხადება</w:t>
      </w:r>
    </w:p>
    <w:p w:rsidR="00ED5AAE" w:rsidRPr="005F36E9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ED5AAE" w:rsidRDefault="00ED5AAE" w:rsidP="00ED5AA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lang w:val="ka-GE"/>
        </w:rPr>
      </w:pPr>
    </w:p>
    <w:p w:rsidR="00DA27BF" w:rsidRDefault="002E272D" w:rsidP="005F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D5AAE">
        <w:rPr>
          <w:rFonts w:ascii="Sylfaen" w:hAnsi="Sylfaen" w:cs="Sylfaen"/>
          <w:lang w:val="ka-GE"/>
        </w:rPr>
        <w:t xml:space="preserve">წარმოგიდგენთ რა ინფორმაციას საკონკურსო პროექტის შესახებ, ვადასტურებ, რომ გავეცანი </w:t>
      </w:r>
      <w:r w:rsidR="00E32AC0" w:rsidRPr="00E32AC0">
        <w:rPr>
          <w:rFonts w:ascii="Sylfaen" w:hAnsi="Sylfaen" w:cs="Sylfaen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ერთობლივი კვლევით-საგანმანათლებლო პროგრამის დებულების დამტკიცების თაობაზე საქართველოს განათლებისა და მეცნიერების მინისტრის 2011 წლის 30 დეკემბრის №226/ნ ბრძანებას, </w:t>
      </w:r>
      <w:r w:rsidR="00ED5AAE" w:rsidRPr="00E32AC0">
        <w:rPr>
          <w:rFonts w:ascii="Sylfaen" w:hAnsi="Sylfaen" w:cs="Sylfaen"/>
          <w:lang w:val="ka-GE"/>
        </w:rPr>
        <w:t>აგრეთვე</w:t>
      </w:r>
      <w:r w:rsidR="00DA27BF" w:rsidRPr="00E32AC0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სსიპ - შოთა რუსთაველის ეროვნული სამეცნიერო ფონდის გენერალური დირექტორის</w:t>
      </w:r>
      <w:r w:rsidR="003B1A57">
        <w:rPr>
          <w:rFonts w:ascii="Sylfaen" w:hAnsi="Sylfaen" w:cs="Sylfaen"/>
          <w:lang w:val="ka-GE"/>
        </w:rPr>
        <w:t xml:space="preserve"> 2012 წლის 2</w:t>
      </w:r>
      <w:r w:rsidR="003B1A57">
        <w:rPr>
          <w:rFonts w:ascii="Sylfaen" w:hAnsi="Sylfaen" w:cs="Sylfaen"/>
          <w:lang w:val="en-US"/>
        </w:rPr>
        <w:t>7</w:t>
      </w:r>
      <w:r w:rsidR="00A520FA">
        <w:rPr>
          <w:rFonts w:ascii="Sylfaen" w:hAnsi="Sylfaen" w:cs="Sylfaen"/>
          <w:lang w:val="ka-GE"/>
        </w:rPr>
        <w:t xml:space="preserve"> თებერვლის</w:t>
      </w:r>
      <w:r>
        <w:rPr>
          <w:rFonts w:ascii="Sylfaen" w:hAnsi="Sylfaen" w:cs="Sylfaen"/>
          <w:lang w:val="ka-GE"/>
        </w:rPr>
        <w:t xml:space="preserve"> №</w:t>
      </w:r>
      <w:r w:rsidR="00501D1F">
        <w:rPr>
          <w:rFonts w:ascii="Sylfaen" w:hAnsi="Sylfaen" w:cs="Sylfaen"/>
          <w:lang w:val="ka-GE"/>
        </w:rPr>
        <w:t>0</w:t>
      </w:r>
      <w:r w:rsidR="00501D1F">
        <w:rPr>
          <w:rFonts w:ascii="Sylfaen" w:hAnsi="Sylfaen" w:cs="Sylfaen"/>
          <w:lang w:val="en-US"/>
        </w:rPr>
        <w:t>8</w:t>
      </w:r>
      <w:r>
        <w:rPr>
          <w:rFonts w:ascii="Sylfaen" w:hAnsi="Sylfaen" w:cs="Sylfaen"/>
          <w:lang w:val="ka-GE"/>
        </w:rPr>
        <w:t xml:space="preserve"> ბრძანებას, </w:t>
      </w:r>
      <w:r w:rsidR="005F36E9" w:rsidRPr="005F36E9">
        <w:rPr>
          <w:rFonts w:ascii="Sylfaen" w:hAnsi="Sylfaen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ერთობლივი კვლევით-საგანმანათლებლო პროგრამის </w:t>
      </w:r>
      <w:r w:rsidR="00730821" w:rsidRPr="005F36E9">
        <w:rPr>
          <w:rFonts w:ascii="Sylfaen" w:hAnsi="Sylfaen" w:cs="Sylfaen"/>
          <w:bCs/>
          <w:lang w:val="ka-GE"/>
        </w:rPr>
        <w:t xml:space="preserve">2012 წლის </w:t>
      </w:r>
      <w:r w:rsidR="005F36E9" w:rsidRPr="005F36E9">
        <w:rPr>
          <w:rFonts w:ascii="Sylfaen" w:hAnsi="Sylfaen" w:cs="Sylfaen"/>
          <w:bCs/>
          <w:lang w:val="ka-GE"/>
        </w:rPr>
        <w:t xml:space="preserve">სამეცნიერო </w:t>
      </w:r>
      <w:r w:rsidR="005F36E9" w:rsidRPr="005F36E9">
        <w:rPr>
          <w:rFonts w:ascii="Sylfaen" w:hAnsi="Sylfaen" w:cs="Sylfaen"/>
          <w:bCs/>
        </w:rPr>
        <w:t>სა</w:t>
      </w:r>
      <w:r w:rsidR="005F36E9" w:rsidRPr="005F36E9">
        <w:rPr>
          <w:rFonts w:ascii="Sylfaen" w:hAnsi="Sylfaen" w:cs="Sylfaen"/>
          <w:bCs/>
          <w:lang w:val="ka-GE"/>
        </w:rPr>
        <w:t>გრანტო კონკურსის</w:t>
      </w:r>
      <w:r w:rsidR="005F36E9">
        <w:rPr>
          <w:rFonts w:ascii="Sylfaen" w:hAnsi="Sylfaen" w:cs="Sylfaen"/>
          <w:bCs/>
          <w:lang w:val="ka-GE"/>
        </w:rPr>
        <w:t xml:space="preserve"> </w:t>
      </w:r>
      <w:r w:rsidR="005F36E9" w:rsidRPr="005F36E9">
        <w:rPr>
          <w:rFonts w:ascii="Sylfaen" w:hAnsi="Sylfaen" w:cs="Sylfaen"/>
          <w:bCs/>
          <w:lang w:val="ka-GE"/>
        </w:rPr>
        <w:t xml:space="preserve">გამოცხადებისა და </w:t>
      </w:r>
      <w:r w:rsidR="005F36E9" w:rsidRPr="005F36E9">
        <w:rPr>
          <w:rFonts w:ascii="Sylfaen" w:hAnsi="Sylfaen"/>
          <w:lang w:val="ka-GE"/>
        </w:rPr>
        <w:t xml:space="preserve">საკონკურსო დოკუმენტაციის ფორმების დამტკიცების </w:t>
      </w:r>
      <w:r w:rsidR="005F36E9" w:rsidRPr="005F36E9">
        <w:rPr>
          <w:rFonts w:ascii="Sylfaen" w:hAnsi="Sylfaen" w:cs="Sylfaen"/>
          <w:bCs/>
          <w:lang w:val="ka-GE"/>
        </w:rPr>
        <w:t>შესახებ</w:t>
      </w:r>
      <w:r w:rsidR="00DA27BF">
        <w:rPr>
          <w:rFonts w:ascii="Sylfaen" w:hAnsi="Sylfaen" w:cs="Sylfaen"/>
          <w:lang w:val="ka-GE"/>
        </w:rPr>
        <w:t xml:space="preserve"> </w:t>
      </w:r>
      <w:r w:rsidR="00ED5AAE">
        <w:rPr>
          <w:rFonts w:ascii="Sylfaen" w:hAnsi="Sylfaen" w:cs="Sylfaen"/>
          <w:lang w:val="ka-GE"/>
        </w:rPr>
        <w:t>და ხელისმოწერით ვაცხადებ კონკურსის პირობებზე თანხმობას. ასევე</w:t>
      </w:r>
      <w:r w:rsidR="00DA27BF">
        <w:rPr>
          <w:rFonts w:ascii="Sylfaen" w:hAnsi="Sylfaen" w:cs="Sylfaen"/>
          <w:lang w:val="ka-GE"/>
        </w:rPr>
        <w:t xml:space="preserve">, ვადასტურებ, რომ </w:t>
      </w:r>
      <w:r w:rsidR="00ED5AAE">
        <w:rPr>
          <w:rFonts w:ascii="Sylfaen" w:hAnsi="Sylfaen" w:cs="Sylfaen"/>
          <w:lang w:val="ka-GE"/>
        </w:rPr>
        <w:t xml:space="preserve">ჩემ მიერ </w:t>
      </w:r>
      <w:r w:rsidR="00DA27BF">
        <w:rPr>
          <w:rFonts w:ascii="Sylfaen" w:hAnsi="Sylfaen" w:cs="Sylfaen"/>
          <w:lang w:val="ka-GE"/>
        </w:rPr>
        <w:t xml:space="preserve">პროექტის შესახებ </w:t>
      </w:r>
      <w:r w:rsidR="00ED5AAE">
        <w:rPr>
          <w:rFonts w:ascii="Sylfaen" w:hAnsi="Sylfaen" w:cs="Sylfaen"/>
          <w:lang w:val="ka-GE"/>
        </w:rPr>
        <w:t xml:space="preserve">ფონდის ელექტრონულ სისტემაში ატვირთული ინფორმაცია ზუსტია და არ </w:t>
      </w:r>
      <w:r w:rsidR="00DA27BF">
        <w:rPr>
          <w:rFonts w:ascii="Sylfaen" w:hAnsi="Sylfaen" w:cs="Sylfaen"/>
          <w:lang w:val="ka-GE"/>
        </w:rPr>
        <w:t>შ</w:t>
      </w:r>
      <w:r w:rsidR="00ED5AAE">
        <w:rPr>
          <w:rFonts w:ascii="Sylfaen" w:hAnsi="Sylfaen" w:cs="Sylfaen"/>
          <w:lang w:val="ka-GE"/>
        </w:rPr>
        <w:t>ეიცავს ყალბ მონაცემებს. ვეთანხმები, რომ ფონდი უფლებამოსილია, ნებისმიერ დროს გადაამოწმოს ამ ინფორმაციის სიზუსტე და რაიმე სიყალბის აღმოჩენის შემთხვევაში მოხსნას პროექტი კონკურსიდან.</w:t>
      </w:r>
    </w:p>
    <w:p w:rsidR="00ED5AAE" w:rsidRDefault="002E272D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ED5AAE">
        <w:rPr>
          <w:rFonts w:ascii="Sylfaen" w:hAnsi="Sylfaen" w:cs="Sylfaen"/>
          <w:lang w:val="ka-GE"/>
        </w:rPr>
        <w:t xml:space="preserve">გთხოვთ, </w:t>
      </w:r>
      <w:r w:rsidR="00730821">
        <w:rPr>
          <w:rFonts w:ascii="Sylfaen" w:hAnsi="Sylfaen" w:cs="Sylfaen"/>
          <w:lang w:val="ka-GE"/>
        </w:rPr>
        <w:t>დაარეგისტრიროთ</w:t>
      </w:r>
      <w:r w:rsidR="00ED5AAE">
        <w:rPr>
          <w:rFonts w:ascii="Sylfaen" w:hAnsi="Sylfaen" w:cs="Sylfaen"/>
          <w:lang w:val="ka-GE"/>
        </w:rPr>
        <w:t xml:space="preserve"> ჩემი პროექტი  </w:t>
      </w:r>
      <w:r w:rsidR="00E32AC0" w:rsidRPr="00E32AC0">
        <w:rPr>
          <w:rFonts w:ascii="Sylfaen" w:hAnsi="Sylfaen" w:cs="Sylfaen"/>
          <w:lang w:val="ka-GE"/>
        </w:rPr>
        <w:t xml:space="preserve">შოთა რუსთაველის ეროვნული სამეცნიერო ფონდისა და გერმანიის იულიხის კვლევითი ცენტრის ერთობლივი კვლევით-საგანამანათლებლო პროგრამის </w:t>
      </w:r>
      <w:r w:rsidR="00E32AC0">
        <w:rPr>
          <w:rFonts w:ascii="Sylfaen" w:hAnsi="Sylfaen" w:cs="Sylfaen"/>
          <w:lang w:val="ka-GE"/>
        </w:rPr>
        <w:t xml:space="preserve">2012 წლის </w:t>
      </w:r>
      <w:r w:rsidR="00730821">
        <w:rPr>
          <w:rFonts w:ascii="Sylfaen" w:hAnsi="Sylfaen" w:cs="Sylfaen"/>
          <w:lang w:val="ka-GE"/>
        </w:rPr>
        <w:t>საგრანტო კონკურსში</w:t>
      </w:r>
      <w:r w:rsidR="00ED5AAE">
        <w:rPr>
          <w:rFonts w:ascii="Sylfaen" w:hAnsi="Sylfaen" w:cs="Sylfaen"/>
          <w:lang w:val="ka-GE"/>
        </w:rPr>
        <w:t>.</w:t>
      </w:r>
    </w:p>
    <w:p w:rsidR="00ED5AAE" w:rsidRDefault="00ED5AAE" w:rsidP="005F36E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val="ka-GE"/>
        </w:rPr>
      </w:pPr>
    </w:p>
    <w:p w:rsidR="00ED5AAE" w:rsidRDefault="00ED5AAE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პროექტის შიფრი</w:t>
      </w:r>
      <w:r w:rsidR="00A520FA"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70BCD">
        <w:rPr>
          <w:rFonts w:ascii="Sylfaen" w:hAnsi="Sylfaen" w:cs="Sylfaen"/>
          <w:sz w:val="24"/>
          <w:szCs w:val="24"/>
        </w:rPr>
        <w:t>J</w:t>
      </w:r>
      <w:r w:rsidR="006E5351" w:rsidRPr="006E5351">
        <w:rPr>
          <w:rFonts w:ascii="Sylfaen" w:hAnsi="Sylfaen" w:cs="Sylfaen"/>
          <w:sz w:val="24"/>
          <w:szCs w:val="24"/>
        </w:rPr>
        <w:t>Y</w:t>
      </w:r>
      <w:r>
        <w:rPr>
          <w:rFonts w:ascii="Sylfaen" w:hAnsi="Sylfaen" w:cs="Sylfaen"/>
          <w:sz w:val="24"/>
          <w:szCs w:val="24"/>
        </w:rPr>
        <w:t>/…/…</w:t>
      </w:r>
      <w:r w:rsidR="006E5351"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1</w:t>
      </w:r>
      <w:r w:rsidR="006E5351">
        <w:rPr>
          <w:rFonts w:ascii="Sylfaen" w:hAnsi="Sylfaen" w:cs="Sylfaen"/>
          <w:sz w:val="24"/>
          <w:szCs w:val="24"/>
        </w:rPr>
        <w:t>2</w:t>
      </w:r>
    </w:p>
    <w:p w:rsidR="00ED5AAE" w:rsidRDefault="00DA27BF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პროექტის სათაური:</w:t>
      </w:r>
    </w:p>
    <w:p w:rsidR="00ED5AAE" w:rsidRDefault="00623CC6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proofErr w:type="spellStart"/>
      <w:r>
        <w:rPr>
          <w:rFonts w:ascii="Sylfaen" w:hAnsi="Sylfaen" w:cs="Sylfaen"/>
          <w:b/>
          <w:sz w:val="24"/>
          <w:szCs w:val="24"/>
        </w:rPr>
        <w:t>ფონდიდან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მოთხოვნილი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საგრანტო</w:t>
      </w:r>
      <w:proofErr w:type="spellEnd"/>
      <w:r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დაფინანსება</w:t>
      </w:r>
      <w:proofErr w:type="spellEnd"/>
      <w:r w:rsidR="00ED5AAE">
        <w:rPr>
          <w:rFonts w:ascii="Sylfaen" w:hAnsi="Sylfaen" w:cs="Sylfaen"/>
          <w:b/>
          <w:sz w:val="24"/>
          <w:szCs w:val="24"/>
          <w:lang w:val="ka-GE"/>
        </w:rPr>
        <w:t xml:space="preserve"> (ლარი):</w:t>
      </w:r>
    </w:p>
    <w:p w:rsidR="00ED5AAE" w:rsidRDefault="00623CC6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პროექტის ხანგრძლი</w:t>
      </w:r>
      <w:r w:rsidR="00ED5AAE">
        <w:rPr>
          <w:rFonts w:ascii="Sylfaen" w:hAnsi="Sylfaen" w:cs="Sylfaen"/>
          <w:b/>
          <w:sz w:val="24"/>
          <w:szCs w:val="24"/>
          <w:lang w:val="ka-GE"/>
        </w:rPr>
        <w:t>ვობა (თვეები):</w:t>
      </w:r>
    </w:p>
    <w:p w:rsidR="00ED5AAE" w:rsidRPr="006E5351" w:rsidRDefault="00ED5AAE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პროექტის წარმომდგენი</w:t>
      </w:r>
      <w:r w:rsidR="00DA27BF">
        <w:rPr>
          <w:rFonts w:ascii="Sylfaen" w:hAnsi="Sylfaen" w:cs="Sylfaen"/>
          <w:b/>
          <w:sz w:val="24"/>
          <w:szCs w:val="24"/>
          <w:lang w:val="ka-GE"/>
        </w:rPr>
        <w:t>:</w:t>
      </w:r>
      <w:r w:rsidR="00A520F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6E5351" w:rsidRDefault="006E5351" w:rsidP="00ED5AA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პროექტის წარმომდგენის სტატუსი: </w:t>
      </w:r>
      <w:r w:rsidRPr="006E5351">
        <w:rPr>
          <w:rFonts w:ascii="Sylfaen" w:hAnsi="Sylfaen" w:cs="Sylfaen"/>
          <w:sz w:val="24"/>
          <w:szCs w:val="24"/>
          <w:lang w:val="ka-GE"/>
        </w:rPr>
        <w:t>მაგისტრანტი/დოქტორანტი</w:t>
      </w:r>
    </w:p>
    <w:p w:rsidR="00DA27BF" w:rsidRDefault="00DA27BF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A520FA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ხელმოწერა: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</w:t>
      </w:r>
    </w:p>
    <w:p w:rsidR="00A520FA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A520FA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p w:rsidR="00DA27BF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თარიღი</w:t>
      </w:r>
      <w:proofErr w:type="spellEnd"/>
      <w:proofErr w:type="gramEnd"/>
      <w:r>
        <w:rPr>
          <w:rFonts w:ascii="Sylfaen" w:hAnsi="Sylfaen" w:cs="Sylfaen"/>
          <w:b/>
          <w:lang w:val="ka-GE"/>
        </w:rPr>
        <w:t>:</w:t>
      </w:r>
    </w:p>
    <w:p w:rsidR="00A520FA" w:rsidRPr="00194106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lang w:val="ka-GE"/>
        </w:rPr>
      </w:pPr>
    </w:p>
    <w:sectPr w:rsidR="00A520FA" w:rsidRPr="00194106" w:rsidSect="00AA56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5AAE"/>
    <w:rsid w:val="00014B5B"/>
    <w:rsid w:val="00017C67"/>
    <w:rsid w:val="00026F8A"/>
    <w:rsid w:val="0009525D"/>
    <w:rsid w:val="000A033B"/>
    <w:rsid w:val="00106C6C"/>
    <w:rsid w:val="00107A4B"/>
    <w:rsid w:val="00115D9E"/>
    <w:rsid w:val="00130464"/>
    <w:rsid w:val="001914C0"/>
    <w:rsid w:val="00194106"/>
    <w:rsid w:val="001A06FF"/>
    <w:rsid w:val="001E3292"/>
    <w:rsid w:val="00257928"/>
    <w:rsid w:val="002755CF"/>
    <w:rsid w:val="002E1B46"/>
    <w:rsid w:val="002E272D"/>
    <w:rsid w:val="003B1A57"/>
    <w:rsid w:val="003C45CB"/>
    <w:rsid w:val="00466FB5"/>
    <w:rsid w:val="00470574"/>
    <w:rsid w:val="00473984"/>
    <w:rsid w:val="00501D1F"/>
    <w:rsid w:val="00546830"/>
    <w:rsid w:val="00562EB1"/>
    <w:rsid w:val="005F36E9"/>
    <w:rsid w:val="00612924"/>
    <w:rsid w:val="00623CC6"/>
    <w:rsid w:val="00624226"/>
    <w:rsid w:val="00665471"/>
    <w:rsid w:val="006734F0"/>
    <w:rsid w:val="006933A3"/>
    <w:rsid w:val="006D290E"/>
    <w:rsid w:val="006E5351"/>
    <w:rsid w:val="00730821"/>
    <w:rsid w:val="00747F5A"/>
    <w:rsid w:val="007A2843"/>
    <w:rsid w:val="00817A94"/>
    <w:rsid w:val="00874A39"/>
    <w:rsid w:val="008975FC"/>
    <w:rsid w:val="008C35E4"/>
    <w:rsid w:val="008C55AF"/>
    <w:rsid w:val="00926A48"/>
    <w:rsid w:val="009A3755"/>
    <w:rsid w:val="009F321A"/>
    <w:rsid w:val="00A248A7"/>
    <w:rsid w:val="00A368B8"/>
    <w:rsid w:val="00A520FA"/>
    <w:rsid w:val="00AA5657"/>
    <w:rsid w:val="00B071C8"/>
    <w:rsid w:val="00B10E57"/>
    <w:rsid w:val="00B5680A"/>
    <w:rsid w:val="00B91671"/>
    <w:rsid w:val="00C44F55"/>
    <w:rsid w:val="00CC4A53"/>
    <w:rsid w:val="00D9297D"/>
    <w:rsid w:val="00DA27BF"/>
    <w:rsid w:val="00DD0536"/>
    <w:rsid w:val="00E32AC0"/>
    <w:rsid w:val="00E70BCD"/>
    <w:rsid w:val="00E760E6"/>
    <w:rsid w:val="00E963E7"/>
    <w:rsid w:val="00EC2DC2"/>
    <w:rsid w:val="00ED5AAE"/>
    <w:rsid w:val="00ED6A9D"/>
    <w:rsid w:val="00EE2AA4"/>
    <w:rsid w:val="00F2534B"/>
    <w:rsid w:val="00F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2BC9-14D7-43C9-87E1-333B707C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Admin</cp:lastModifiedBy>
  <cp:revision>6</cp:revision>
  <cp:lastPrinted>2012-02-27T10:13:00Z</cp:lastPrinted>
  <dcterms:created xsi:type="dcterms:W3CDTF">2012-02-20T13:57:00Z</dcterms:created>
  <dcterms:modified xsi:type="dcterms:W3CDTF">2005-12-20T21:24:00Z</dcterms:modified>
</cp:coreProperties>
</file>